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ED2B7">
      <w:pPr>
        <w:rPr>
          <w:rFonts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</w:t>
      </w:r>
    </w:p>
    <w:p w14:paraId="5BFF7553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1470C44A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广汉市达鑫建材有限责任公司</w:t>
      </w:r>
      <w:r>
        <w:rPr>
          <w:rFonts w:eastAsia="仿宋_GB2312"/>
          <w:sz w:val="32"/>
          <w:szCs w:val="32"/>
        </w:rPr>
        <w:t>：</w:t>
      </w:r>
    </w:p>
    <w:p w14:paraId="1B85792E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关于采购</w:t>
      </w:r>
      <w:r>
        <w:rPr>
          <w:rFonts w:eastAsia="仿宋_GB2312"/>
          <w:sz w:val="32"/>
          <w:szCs w:val="32"/>
          <w:u w:val="single"/>
        </w:rPr>
        <w:t>土石方机械服务事项</w:t>
      </w:r>
      <w:r>
        <w:rPr>
          <w:rFonts w:eastAsia="仿宋_GB2312"/>
          <w:sz w:val="32"/>
          <w:szCs w:val="32"/>
        </w:rPr>
        <w:t>，结合该事项的特点及服务内容，经仔细研究决定，我方</w:t>
      </w:r>
      <w:r>
        <w:rPr>
          <w:rFonts w:eastAsia="仿宋_GB2312"/>
          <w:sz w:val="32"/>
          <w:szCs w:val="32"/>
          <w:u w:val="single"/>
        </w:rPr>
        <w:t xml:space="preserve">   （单位的名称）</w:t>
      </w:r>
      <w:r>
        <w:rPr>
          <w:rFonts w:eastAsia="仿宋_GB2312"/>
          <w:sz w:val="32"/>
          <w:szCs w:val="32"/>
          <w:u w:val="single"/>
        </w:rPr>
        <w:tab/>
      </w:r>
      <w:r>
        <w:rPr>
          <w:rFonts w:eastAsia="仿宋_GB2312"/>
          <w:sz w:val="32"/>
          <w:szCs w:val="32"/>
        </w:rPr>
        <w:t>的报价金额为：</w:t>
      </w:r>
    </w:p>
    <w:tbl>
      <w:tblPr>
        <w:tblStyle w:val="2"/>
        <w:tblW w:w="9652" w:type="dxa"/>
        <w:tblInd w:w="-5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9"/>
        <w:gridCol w:w="1598"/>
        <w:gridCol w:w="1713"/>
        <w:gridCol w:w="1706"/>
        <w:gridCol w:w="2146"/>
      </w:tblGrid>
      <w:tr w14:paraId="0D757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70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服务项目</w:t>
            </w:r>
          </w:p>
        </w:tc>
        <w:tc>
          <w:tcPr>
            <w:tcW w:w="15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8F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控制单价（元/方）</w:t>
            </w:r>
          </w:p>
        </w:tc>
        <w:tc>
          <w:tcPr>
            <w:tcW w:w="1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60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税率</w:t>
            </w:r>
          </w:p>
        </w:tc>
        <w:tc>
          <w:tcPr>
            <w:tcW w:w="1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5E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数量</w:t>
            </w:r>
          </w:p>
        </w:tc>
        <w:tc>
          <w:tcPr>
            <w:tcW w:w="21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E9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报价单价</w:t>
            </w:r>
          </w:p>
        </w:tc>
      </w:tr>
      <w:tr w14:paraId="5D496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9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挖装土石方（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9B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3.37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1D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5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28万方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5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single"/>
              </w:rPr>
            </w:pPr>
          </w:p>
        </w:tc>
      </w:tr>
      <w:tr w14:paraId="5ABEC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F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土石方转运（1km以内，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D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2.64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3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70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6万方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2F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0DAE2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B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回填方（含1km内取土装运，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0F9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9.48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8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47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6万方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ED1F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18878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3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回填方运输（每增加1km，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F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1.29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CA3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1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2万方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54CEC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</w:tbl>
    <w:p w14:paraId="53A3EDC5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注：本项目以固定单价方式结算，以上量为暂估数量，最终以审计结算数量为准。</w:t>
      </w:r>
    </w:p>
    <w:p w14:paraId="7601B159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暂估总价：人民币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元（大写：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元）</w:t>
      </w:r>
    </w:p>
    <w:p w14:paraId="218DACE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</w:t>
      </w:r>
      <w:r>
        <w:rPr>
          <w:rFonts w:eastAsia="仿宋_GB2312"/>
          <w:sz w:val="32"/>
          <w:szCs w:val="32"/>
        </w:rPr>
        <w:t>所有报价均用人民币表示，其中单价即为履行合同的固定价格，该费用为固定包干费用，包括但不限于机械租赁费、人工费、税费、材料费、交通费、利润、保险等为完成本事项约定服务的所有费用</w:t>
      </w:r>
      <w:r>
        <w:rPr>
          <w:rFonts w:hint="eastAsia" w:eastAsia="仿宋_GB2312"/>
          <w:sz w:val="32"/>
          <w:szCs w:val="32"/>
        </w:rPr>
        <w:t>。</w:t>
      </w:r>
    </w:p>
    <w:p w14:paraId="5ED711B2">
      <w:pPr>
        <w:spacing w:line="560" w:lineRule="exact"/>
        <w:rPr>
          <w:rFonts w:eastAsia="仿宋_GB2312"/>
          <w:sz w:val="32"/>
          <w:szCs w:val="32"/>
        </w:rPr>
      </w:pPr>
    </w:p>
    <w:p w14:paraId="3888F1B6">
      <w:pPr>
        <w:spacing w:line="560" w:lineRule="exact"/>
        <w:rPr>
          <w:rFonts w:eastAsia="仿宋_GB2312"/>
          <w:sz w:val="32"/>
          <w:szCs w:val="32"/>
        </w:rPr>
      </w:pPr>
    </w:p>
    <w:p w14:paraId="061B1257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单位名称：            （盖单位公章）</w:t>
      </w:r>
    </w:p>
    <w:p w14:paraId="73FC87D6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 系 人：            </w:t>
      </w:r>
    </w:p>
    <w:p w14:paraId="2C8BAA91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联系电话：            </w:t>
      </w:r>
    </w:p>
    <w:p w14:paraId="44636C82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日    期：       年     月      日</w:t>
      </w:r>
    </w:p>
    <w:p w14:paraId="1B8B8967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3537147C-75F9-4C67-BB1E-52DFBDA5F4E7}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A6B80A4A-6D76-49B9-88DE-8DD84D62995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1F88C41-D71C-4014-A8B2-C695CABDB7E8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DB62E9C5-4AFB-4F50-980B-5C08E70C07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2111472"/>
    <w:rsid w:val="09022268"/>
    <w:rsid w:val="10E31976"/>
    <w:rsid w:val="141A3C2A"/>
    <w:rsid w:val="1D133DBB"/>
    <w:rsid w:val="24077BF5"/>
    <w:rsid w:val="2E73457C"/>
    <w:rsid w:val="3F6A2FF4"/>
    <w:rsid w:val="503A5967"/>
    <w:rsid w:val="5A4424D3"/>
    <w:rsid w:val="748945AC"/>
    <w:rsid w:val="76CC293A"/>
    <w:rsid w:val="7ADD3367"/>
    <w:rsid w:val="7D2A660C"/>
    <w:rsid w:val="7F17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357</Words>
  <Characters>380</Characters>
  <Lines>0</Lines>
  <Paragraphs>0</Paragraphs>
  <TotalTime>231</TotalTime>
  <ScaleCrop>false</ScaleCrop>
  <LinksUpToDate>false</LinksUpToDate>
  <CharactersWithSpaces>461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2024-02-26T08:51:00Z</dcterms:created>
  <dc:creator>Administrator</dc:creator>
  <cp:lastModifiedBy>云慕长风</cp:lastModifiedBy>
  <dcterms:modified xsi:type="dcterms:W3CDTF">2025-08-13T07:05:09Z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1F478E80D287462B95E01BA7F3E8B862_12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