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D5440">
      <w:pPr>
        <w:rPr>
          <w:rFonts w:hint="eastAsia" w:eastAsia="黑体"/>
          <w:bCs/>
          <w:sz w:val="32"/>
          <w:szCs w:val="32"/>
          <w:lang w:val="en-US" w:eastAsia="zh-CN"/>
        </w:rPr>
      </w:pPr>
      <w:r>
        <w:rPr>
          <w:rFonts w:hint="eastAsia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</w:p>
    <w:p w14:paraId="39897716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2296E568">
      <w:pPr>
        <w:pStyle w:val="2"/>
        <w:rPr>
          <w:rFonts w:eastAsia="仿宋_GB2312"/>
          <w:sz w:val="32"/>
          <w:szCs w:val="32"/>
        </w:rPr>
      </w:pPr>
    </w:p>
    <w:p w14:paraId="5F41A37B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广汉市广投建材</w:t>
      </w:r>
      <w:r>
        <w:rPr>
          <w:rFonts w:eastAsia="仿宋_GB2312"/>
          <w:sz w:val="32"/>
          <w:szCs w:val="32"/>
        </w:rPr>
        <w:t>有限公司：</w:t>
      </w:r>
    </w:p>
    <w:p w14:paraId="6D5EED8D">
      <w:pPr>
        <w:spacing w:line="560" w:lineRule="exact"/>
        <w:ind w:firstLine="640" w:firstLineChars="200"/>
        <w:jc w:val="left"/>
        <w:rPr>
          <w:rFonts w:hint="eastAsia" w:eastAsia="仿宋_GB2312"/>
          <w:szCs w:val="21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 砖控制价  </w:t>
      </w:r>
      <w:r>
        <w:rPr>
          <w:rFonts w:hint="eastAsia" w:eastAsia="仿宋_GB2312"/>
          <w:sz w:val="32"/>
          <w:szCs w:val="32"/>
        </w:rPr>
        <w:t>调研函</w:t>
      </w:r>
      <w:r>
        <w:rPr>
          <w:rFonts w:eastAsia="仿宋_GB2312"/>
          <w:sz w:val="32"/>
          <w:szCs w:val="32"/>
        </w:rPr>
        <w:t>，结合相关情况，经仔细研究决定，我方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（单位名称）  </w:t>
      </w:r>
      <w:r>
        <w:rPr>
          <w:rFonts w:eastAsia="仿宋_GB2312"/>
          <w:sz w:val="32"/>
          <w:szCs w:val="32"/>
        </w:rPr>
        <w:t>关于贵司该项目</w:t>
      </w:r>
      <w:r>
        <w:rPr>
          <w:rFonts w:hint="eastAsia" w:eastAsia="仿宋_GB2312"/>
          <w:sz w:val="32"/>
          <w:szCs w:val="32"/>
        </w:rPr>
        <w:t>材料采购</w:t>
      </w:r>
      <w:r>
        <w:rPr>
          <w:rFonts w:eastAsia="仿宋_GB2312"/>
          <w:sz w:val="32"/>
          <w:szCs w:val="32"/>
        </w:rPr>
        <w:t>报价为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</w:rPr>
        <w:t>（含税价），</w:t>
      </w:r>
      <w:r>
        <w:rPr>
          <w:rFonts w:eastAsia="仿宋_GB2312"/>
          <w:sz w:val="32"/>
          <w:szCs w:val="32"/>
        </w:rPr>
        <w:t>（大写：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，税率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。</w:t>
      </w:r>
      <w:bookmarkStart w:id="0" w:name="_GoBack"/>
      <w:bookmarkEnd w:id="0"/>
    </w:p>
    <w:p w14:paraId="1AA3FD24">
      <w:pPr>
        <w:pStyle w:val="2"/>
        <w:rPr>
          <w:rFonts w:hint="eastAsia" w:eastAsia="仿宋_GB2312"/>
          <w:szCs w:val="21"/>
        </w:rPr>
      </w:pPr>
    </w:p>
    <w:p w14:paraId="17048E0A"/>
    <w:p w14:paraId="481D22D2">
      <w:pPr>
        <w:jc w:val="left"/>
        <w:rPr>
          <w:rFonts w:eastAsia="方正小标宋简体"/>
          <w:bCs/>
          <w:sz w:val="44"/>
          <w:szCs w:val="44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08BC09E">
      <w:pPr>
        <w:adjustRightInd w:val="0"/>
        <w:spacing w:line="480" w:lineRule="auto"/>
        <w:ind w:firstLine="1920" w:firstLineChars="600"/>
        <w:jc w:val="left"/>
        <w:rPr>
          <w:rFonts w:eastAsia="仿宋_GB2312"/>
          <w:sz w:val="32"/>
          <w:szCs w:val="32"/>
        </w:rPr>
      </w:pPr>
    </w:p>
    <w:p w14:paraId="2007E2BF">
      <w:pPr>
        <w:adjustRightInd w:val="0"/>
        <w:spacing w:line="480" w:lineRule="auto"/>
        <w:ind w:firstLine="2240" w:firstLineChars="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32E6F115">
      <w:pPr>
        <w:ind w:firstLine="2320" w:firstLineChars="725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仿宋_GB2312"/>
          <w:bCs/>
          <w:sz w:val="32"/>
          <w:szCs w:val="32"/>
        </w:rPr>
        <w:t>日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日</w:t>
      </w:r>
    </w:p>
    <w:p w14:paraId="591DB3A8"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88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72"/>
        <w:gridCol w:w="1766"/>
        <w:gridCol w:w="817"/>
        <w:gridCol w:w="1033"/>
        <w:gridCol w:w="834"/>
        <w:gridCol w:w="1266"/>
        <w:gridCol w:w="1098"/>
      </w:tblGrid>
      <w:tr w14:paraId="536BD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A81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F3B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F9A6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E5F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FCF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C9E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B1A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含税单价(元)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889F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含税合价(元)</w:t>
            </w:r>
          </w:p>
        </w:tc>
      </w:tr>
      <w:tr w14:paraId="6A42D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DDC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923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标准砖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A3E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432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207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2119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EA3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ED4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7F30A"/>
        </w:tc>
      </w:tr>
      <w:tr w14:paraId="1E02C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BA4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B5D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F602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79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951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16954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E8D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470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A4783"/>
        </w:tc>
      </w:tr>
      <w:tr w14:paraId="4FF9F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629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223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烧结多孔砖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804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200×115×9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6AE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437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2651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F4F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9D0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C2738"/>
        </w:tc>
      </w:tr>
      <w:tr w14:paraId="56AF8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9B4C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BDC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74E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FF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09A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547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925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123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DD520"/>
        </w:tc>
      </w:tr>
      <w:tr w14:paraId="18B55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98B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0E9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烧结煤矸石普通砖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F53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200×90×53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B05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3AB8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140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C24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147DE"/>
        </w:tc>
      </w:tr>
      <w:tr w14:paraId="4D75F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A95F">
            <w:pPr>
              <w:widowControl/>
              <w:tabs>
                <w:tab w:val="left" w:pos="3090"/>
              </w:tabs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F18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8E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BFA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640F5"/>
        </w:tc>
      </w:tr>
    </w:tbl>
    <w:p w14:paraId="7DF663A6">
      <w:pPr>
        <w:jc w:val="left"/>
        <w:rPr>
          <w:rFonts w:hint="eastAsia" w:eastAsia="仿宋_GB2312"/>
          <w:szCs w:val="21"/>
        </w:rPr>
      </w:pPr>
    </w:p>
    <w:p w14:paraId="50EAA95A">
      <w:pPr>
        <w:jc w:val="left"/>
        <w:rPr>
          <w:rFonts w:eastAsia="方正小标宋简体"/>
          <w:bCs/>
          <w:sz w:val="44"/>
          <w:szCs w:val="44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CA5BB9C"/>
    <w:p w14:paraId="0DE5C89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A72B5"/>
    <w:rsid w:val="310E5C9B"/>
    <w:rsid w:val="42615058"/>
    <w:rsid w:val="7CE3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371</Words>
  <Characters>404</Characters>
  <Lines>0</Lines>
  <Paragraphs>0</Paragraphs>
  <TotalTime>0</TotalTime>
  <ScaleCrop>false</ScaleCrop>
  <LinksUpToDate>false</LinksUpToDate>
  <CharactersWithSpaces>498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2025-06-27T08:59:00Z</dcterms:created>
  <dc:creator>Administrator</dc:creator>
  <cp:lastModifiedBy>王天赐</cp:lastModifiedBy>
  <dcterms:modified xsi:type="dcterms:W3CDTF">2025-07-10T06:38:47Z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46F72865C7CE4B288EF818B06DFA51FF_12</vt:lpwstr>
  </property>
</Properties>
</file>